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CF" w:rsidRPr="00101B09" w:rsidRDefault="00E20DCF" w:rsidP="00E20DC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7E02F8">
        <w:rPr>
          <w:noProof/>
          <w:color w:val="FFFFFF"/>
          <w:sz w:val="4"/>
          <w:szCs w:val="4"/>
          <w:lang w:val="en-US"/>
        </w:rPr>
        <w:t>794BOX3-794200</w:t>
      </w:r>
    </w:p>
    <w:p w:rsidR="00E20DCF" w:rsidRPr="00101B09" w:rsidRDefault="00E20DCF" w:rsidP="00E20DCF">
      <w:pPr>
        <w:spacing w:after="0"/>
        <w:rPr>
          <w:b/>
          <w:lang w:val="en-US"/>
        </w:rPr>
      </w:pPr>
      <w:r w:rsidRPr="007E02F8">
        <w:rPr>
          <w:b/>
          <w:noProof/>
          <w:lang w:val="en-US"/>
        </w:rPr>
        <w:t>Selbstschluss-Mischbatterie TEMPOMIX 3</w:t>
      </w:r>
    </w:p>
    <w:p w:rsidR="00E20DCF" w:rsidRPr="00101B09" w:rsidRDefault="00E20DCF" w:rsidP="00E20DCF">
      <w:pPr>
        <w:spacing w:after="0"/>
        <w:rPr>
          <w:lang w:val="en-US"/>
        </w:rPr>
      </w:pPr>
    </w:p>
    <w:p w:rsidR="00E20DCF" w:rsidRPr="00101B09" w:rsidRDefault="00E20DCF" w:rsidP="00E20DCF">
      <w:pPr>
        <w:spacing w:after="0"/>
        <w:rPr>
          <w:lang w:val="en-GB"/>
        </w:rPr>
      </w:pPr>
      <w:r w:rsidRPr="006432A8">
        <w:rPr>
          <w:lang w:val="en-US"/>
        </w:rPr>
        <w:t xml:space="preserve">Art. </w:t>
      </w:r>
      <w:r w:rsidRPr="006432A8">
        <w:rPr>
          <w:noProof/>
          <w:lang w:val="en-US"/>
        </w:rPr>
        <w:t>794BOX3-794200</w:t>
      </w:r>
      <w:r w:rsidRPr="00101B09">
        <w:rPr>
          <w:lang w:val="en-GB"/>
        </w:rPr>
        <w:t xml:space="preserve"> </w:t>
      </w:r>
    </w:p>
    <w:p w:rsidR="00E20DCF" w:rsidRPr="00101B09" w:rsidRDefault="00E20DCF" w:rsidP="00E20DCF">
      <w:pPr>
        <w:spacing w:after="0"/>
        <w:rPr>
          <w:lang w:val="en-GB"/>
        </w:rPr>
      </w:pPr>
    </w:p>
    <w:p w:rsidR="00E20DCF" w:rsidRDefault="00E20DCF" w:rsidP="00E20DCF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8AA828F" wp14:editId="005F73B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78" name="Image 1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2F8">
        <w:rPr>
          <w:noProof/>
          <w:lang w:val="en-GB"/>
        </w:rPr>
        <w:t xml:space="preserve">UP-Selbstschluss-Mischbatterie für Waschtisch TEMPOMIX 3: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Metallabdeckplatte verchromt 160 x 160 mm, vandalengeschützt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Wasserdichter Unterputzkörper: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Flansch mit integrierter Dichtung </w:t>
      </w:r>
    </w:p>
    <w:p w:rsidR="00E20DCF" w:rsidRPr="006432A8" w:rsidRDefault="00E20DCF" w:rsidP="00E20DCF">
      <w:pPr>
        <w:spacing w:after="0"/>
        <w:rPr>
          <w:noProof/>
        </w:rPr>
      </w:pPr>
      <w:r w:rsidRPr="006432A8">
        <w:rPr>
          <w:noProof/>
        </w:rPr>
        <w:t xml:space="preserve">- Wasseranschluss von außen und Wartung von vorne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Variable Montage (Ständerwand, Massivwand, Paneel)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Geeignet für Wandstärken von 10 bis 120 mm (die Einbautiefe des Unterputzkörpers beträgt mindestens 93 mm)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Anpassbar an Standard oder "Pipe-in-pipe"-Rohrleitungen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Vorabsperrungen mit Durchflussmengenregler, Schutzfilter, Rückflussverhinderer und Kartusche integriert und von vorne zugänglich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Einhand-Mischbatterie TEMPOMIX 3 G 1/2B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Lieferung in 2 Teilen: Bauteile während Spülung der Rohrleitung geschützt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Temperatureinstellung und Betätigung über die Bedienkappe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Warmwasserbegrenzung (einstellbar durch Installateur)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Laufzeit ~7 Sek., einstellbar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Besonders leichte Betätigung 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Durchflussmenge voreingestellt auf 3 l/min bei 3 bar, einstellbar von 1,5 bis 6 l/min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Verkalkungsarmer Strahlregler 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>Auslauf innen glatt und mit geringem Wasservolumen (begrenzt Bakterienentwicklung)</w:t>
      </w:r>
    </w:p>
    <w:p w:rsidR="00E20DCF" w:rsidRPr="007E02F8" w:rsidRDefault="00E20DCF" w:rsidP="00E20DC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10 Jahre Garantie  </w:t>
      </w:r>
    </w:p>
    <w:p w:rsidR="00E20DCF" w:rsidRDefault="00E20DCF" w:rsidP="00E20DCF">
      <w:pPr>
        <w:spacing w:after="0"/>
        <w:rPr>
          <w:lang w:val="en-GB"/>
        </w:rPr>
        <w:sectPr w:rsidR="00E20DCF" w:rsidSect="00E20DC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02F8">
        <w:rPr>
          <w:noProof/>
          <w:lang w:val="en-GB"/>
        </w:rPr>
        <w:t>Voraussichtlich erhältlich ab 2. Halbjahr 2018 in Rücksprache mit unserem Vertriebsinnendienst.</w:t>
      </w:r>
    </w:p>
    <w:p w:rsidR="00812545" w:rsidRDefault="00812545" w:rsidP="00E20DCF"/>
    <w:sectPr w:rsidR="00812545" w:rsidSect="00E20D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F8" w:rsidRDefault="00E20DCF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CF"/>
    <w:rsid w:val="00812545"/>
    <w:rsid w:val="00E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D5CE-DCEA-4A69-A0FA-2F09B9CC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D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20D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2019-01-14T16:52:00Z</dcterms:created>
  <dcterms:modified xsi:type="dcterms:W3CDTF">2019-01-14T16:52:00Z</dcterms:modified>
</cp:coreProperties>
</file>