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81" w:rsidRPr="00AD78A8" w:rsidRDefault="00B16381" w:rsidP="00B1638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3E34C0">
        <w:rPr>
          <w:noProof/>
          <w:color w:val="FFFFFF"/>
          <w:sz w:val="4"/>
          <w:szCs w:val="4"/>
        </w:rPr>
        <w:t>794450</w:t>
      </w:r>
    </w:p>
    <w:p w:rsidR="00B16381" w:rsidRPr="00AD78A8" w:rsidRDefault="00B16381" w:rsidP="00B16381">
      <w:pPr>
        <w:spacing w:after="0"/>
        <w:rPr>
          <w:b/>
        </w:rPr>
      </w:pPr>
      <w:r w:rsidRPr="003E34C0">
        <w:rPr>
          <w:b/>
          <w:noProof/>
        </w:rPr>
        <w:t>Duschkombination TEMPOMIX 3</w:t>
      </w:r>
    </w:p>
    <w:p w:rsidR="00B16381" w:rsidRPr="00AD78A8" w:rsidRDefault="00B16381" w:rsidP="00B16381">
      <w:pPr>
        <w:spacing w:after="0"/>
      </w:pPr>
    </w:p>
    <w:p w:rsidR="00B16381" w:rsidRPr="0084384A" w:rsidRDefault="00B16381" w:rsidP="00B16381">
      <w:pPr>
        <w:spacing w:after="0"/>
        <w:rPr>
          <w:lang w:val="en-GB"/>
        </w:rPr>
      </w:pPr>
      <w:r>
        <w:t>Art.</w:t>
      </w:r>
      <w:r w:rsidRPr="00AD78A8">
        <w:t xml:space="preserve"> </w:t>
      </w:r>
      <w:r>
        <w:rPr>
          <w:noProof/>
        </w:rPr>
        <w:t>794450</w:t>
      </w:r>
      <w:r w:rsidRPr="0084384A">
        <w:rPr>
          <w:lang w:val="en-GB"/>
        </w:rPr>
        <w:t xml:space="preserve"> </w:t>
      </w:r>
    </w:p>
    <w:p w:rsidR="00B16381" w:rsidRPr="0084384A" w:rsidRDefault="00B16381" w:rsidP="00B16381">
      <w:pPr>
        <w:spacing w:after="0"/>
        <w:rPr>
          <w:lang w:val="en-GB"/>
        </w:rPr>
      </w:pPr>
    </w:p>
    <w:p w:rsidR="00B16381" w:rsidRDefault="00B16381" w:rsidP="00B16381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4CE2E06" wp14:editId="34C876D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59" name="Image 1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4C0">
        <w:rPr>
          <w:noProof/>
          <w:lang w:val="en-GB"/>
        </w:rPr>
        <w:t xml:space="preserve">Selbstschluss-Duschkombination für Aufputzmontage: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Brauserohr Ø 16 und Schelle für verstärkte Wandbefestigung (mit Schrauben).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TEMPOMIX 3 Einhand-Selbstschlussmischer 3/4".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Temperatureinstellung und Auslösung über die Bedienkappe.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Mit Warmwasserbegrenzung (justierbar durch den Installateur).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Besonders leichte Betätigung.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Laufzeit voreingestellt auf ~30 Sek., einstellbar von 20 bis 30 Sek.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Durchflussmenge 6 l/min bei 3 bar.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Brausekopf TONIC JET verchromt, vandalengeschützt mit verkalkungsarmer Düse und automatischem Durchflussmengenregler.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Messing massiv verchromt.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Mit integrierten Rückflussverhinderern und Schutzfiltern.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Bedienkappe aus Metall verchromt. </w:t>
      </w:r>
    </w:p>
    <w:p w:rsidR="00B16381" w:rsidRPr="003E34C0" w:rsidRDefault="00B16381" w:rsidP="00B1638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S-Anschlüsse G 1/2B. </w:t>
      </w:r>
    </w:p>
    <w:p w:rsidR="00B16381" w:rsidRDefault="00B16381" w:rsidP="00B16381">
      <w:pPr>
        <w:spacing w:after="0"/>
        <w:rPr>
          <w:lang w:val="en-GB"/>
        </w:rPr>
        <w:sectPr w:rsidR="00B16381" w:rsidSect="00B1638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E34C0">
        <w:rPr>
          <w:noProof/>
          <w:lang w:val="en-GB"/>
        </w:rPr>
        <w:t>10 Jahre Garantie.</w:t>
      </w:r>
    </w:p>
    <w:p w:rsidR="00DA623A" w:rsidRDefault="00DA623A" w:rsidP="00B16381"/>
    <w:sectPr w:rsidR="00DA623A" w:rsidSect="00B163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AF" w:rsidRDefault="00B16381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81"/>
    <w:rsid w:val="00B16381"/>
    <w:rsid w:val="00D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70D03-6AED-44A5-B110-3EE29EB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3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16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2019-01-14T16:29:00Z</dcterms:created>
  <dcterms:modified xsi:type="dcterms:W3CDTF">2019-01-14T16:29:00Z</dcterms:modified>
</cp:coreProperties>
</file>