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C78" w:rsidRPr="0020280D" w:rsidRDefault="00F81C78" w:rsidP="00F81C7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20280D">
        <w:rPr>
          <w:noProof/>
          <w:color w:val="FFFFFF"/>
          <w:sz w:val="4"/>
          <w:szCs w:val="4"/>
        </w:rPr>
        <w:t>792320</w:t>
      </w:r>
    </w:p>
    <w:p w:rsidR="00F81C78" w:rsidRPr="0020280D" w:rsidRDefault="00F81C78" w:rsidP="00F81C78">
      <w:pPr>
        <w:spacing w:after="0"/>
        <w:rPr>
          <w:b/>
        </w:rPr>
      </w:pPr>
      <w:r w:rsidRPr="0020280D">
        <w:rPr>
          <w:b/>
          <w:noProof/>
        </w:rPr>
        <w:t>Duschelement SECURITHERM</w:t>
      </w:r>
    </w:p>
    <w:p w:rsidR="00F81C78" w:rsidRPr="0020280D" w:rsidRDefault="00F81C78" w:rsidP="00F81C78">
      <w:pPr>
        <w:spacing w:after="0"/>
      </w:pPr>
    </w:p>
    <w:p w:rsidR="00F81C78" w:rsidRPr="0020280D" w:rsidRDefault="00F81C78" w:rsidP="00F81C78">
      <w:pPr>
        <w:spacing w:after="0"/>
      </w:pPr>
      <w:r w:rsidRPr="0020280D">
        <w:t xml:space="preserve">Art. </w:t>
      </w:r>
      <w:r w:rsidRPr="0020280D">
        <w:rPr>
          <w:noProof/>
        </w:rPr>
        <w:t>792320</w:t>
      </w:r>
      <w:r w:rsidRPr="0020280D">
        <w:t xml:space="preserve"> </w:t>
      </w:r>
    </w:p>
    <w:p w:rsidR="00F81C78" w:rsidRPr="0020280D" w:rsidRDefault="00F81C78" w:rsidP="00F81C78">
      <w:pPr>
        <w:spacing w:after="0"/>
      </w:pPr>
    </w:p>
    <w:p w:rsidR="00F81C78" w:rsidRPr="0020280D" w:rsidRDefault="00F81C78" w:rsidP="00F81C78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F81C78" w:rsidRPr="0020280D" w:rsidRDefault="00F81C78" w:rsidP="00F81C78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5244BE6" wp14:editId="4C808F32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183" name="Picture 18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80D">
        <w:rPr>
          <w:noProof/>
        </w:rPr>
        <w:t xml:space="preserve">Selbstschluss-Duschelement mit Thermostat und zwei Oberteilen: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Gehäuse aus anodisiertem Aluminium für Aufputzmontage.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Anschluss von oben mit geraden Vorabsperrungen G 1/2B.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Thermostat-Mischbatterie SECURITHERM.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Temperatur einstellbar: Kaltwasser bis 38 °C;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1. Temperaturanschlag bei 38 °C, 2. Anschlag bei 41 °C.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Verbrühungsschutz: automatisches Schließen bei Ausfall der Kalt- oder Warmwasserversorgung.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Geeignet für thermische Desinfektionen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Selbstschluss-Armaturen ~30 Sek., besonders leichte Betätigung.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Brausekopf ROUND verchromt, vandalengeschützt und verkalkungsarm mit automatischem Durchflussmengenregler 6 l/min bei 3 bar.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Handbrause mit Brauseschlauch abnehmbar durch Schnellkupplung mit Wasserstop, mit Wandhalter.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 xml:space="preserve">Verdeckte Befestigungen. </w:t>
      </w:r>
    </w:p>
    <w:p w:rsidR="00F81C78" w:rsidRPr="0020280D" w:rsidRDefault="00F81C78" w:rsidP="00F81C78">
      <w:pPr>
        <w:spacing w:after="0"/>
        <w:rPr>
          <w:noProof/>
        </w:rPr>
      </w:pPr>
      <w:r w:rsidRPr="0020280D">
        <w:rPr>
          <w:noProof/>
        </w:rPr>
        <w:t>Mit Schutzfiltern und Rückflussverhinderern.</w:t>
      </w:r>
    </w:p>
    <w:p w:rsidR="00F81C78" w:rsidRPr="0020280D" w:rsidRDefault="00F81C78" w:rsidP="00F81C78">
      <w:pPr>
        <w:spacing w:after="0"/>
        <w:sectPr w:rsidR="00F81C78" w:rsidRPr="0020280D" w:rsidSect="00F81C7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20280D">
        <w:rPr>
          <w:noProof/>
        </w:rPr>
        <w:t>10 Jahre Garantie.</w:t>
      </w:r>
    </w:p>
    <w:p w:rsidR="005C2F65" w:rsidRDefault="005C2F65" w:rsidP="00F81C78"/>
    <w:sectPr w:rsidR="005C2F65" w:rsidSect="00F81C7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54A" w:rsidRDefault="00F81C78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78"/>
    <w:rsid w:val="00365B63"/>
    <w:rsid w:val="005C2F65"/>
    <w:rsid w:val="00E573B6"/>
    <w:rsid w:val="00F8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E8D17-32CE-4E4E-801C-02B19034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C7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F81C7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774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2020-01-23T14:30:00Z</dcterms:created>
  <dcterms:modified xsi:type="dcterms:W3CDTF">2020-01-23T14:30:00Z</dcterms:modified>
</cp:coreProperties>
</file>