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B69" w:rsidRPr="00AD78A8" w:rsidRDefault="00E14B69" w:rsidP="00E14B6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0D7D4B">
        <w:rPr>
          <w:noProof/>
          <w:color w:val="FFFFFF"/>
          <w:sz w:val="4"/>
          <w:szCs w:val="4"/>
        </w:rPr>
        <w:t>742510</w:t>
      </w:r>
    </w:p>
    <w:p w:rsidR="00E14B69" w:rsidRPr="00AD78A8" w:rsidRDefault="00E14B69" w:rsidP="00E14B69">
      <w:pPr>
        <w:spacing w:after="0"/>
        <w:rPr>
          <w:b/>
        </w:rPr>
      </w:pPr>
      <w:r w:rsidRPr="000D7D4B">
        <w:rPr>
          <w:b/>
          <w:noProof/>
        </w:rPr>
        <w:t>Selbstschluss-Mischbatterie TEMPOSOFT MIX 2</w:t>
      </w:r>
    </w:p>
    <w:p w:rsidR="00E14B69" w:rsidRPr="00AD78A8" w:rsidRDefault="00E14B69" w:rsidP="00E14B69">
      <w:pPr>
        <w:spacing w:after="0"/>
      </w:pPr>
    </w:p>
    <w:p w:rsidR="00E14B69" w:rsidRPr="00FE08AB" w:rsidRDefault="00E14B69" w:rsidP="00E14B69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742510</w:t>
      </w:r>
      <w:r w:rsidRPr="00FE08AB">
        <w:rPr>
          <w:lang w:val="en-US"/>
        </w:rPr>
        <w:t xml:space="preserve"> </w:t>
      </w:r>
    </w:p>
    <w:p w:rsidR="00E14B69" w:rsidRPr="00FE08AB" w:rsidRDefault="00E14B69" w:rsidP="00E14B69">
      <w:pPr>
        <w:spacing w:after="0"/>
        <w:rPr>
          <w:lang w:val="en-US"/>
        </w:rPr>
      </w:pPr>
    </w:p>
    <w:p w:rsidR="00E14B69" w:rsidRDefault="00E14B69" w:rsidP="00E14B69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E14B69" w:rsidRPr="000D7D4B" w:rsidRDefault="00E14B69" w:rsidP="00E14B69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A175F32" wp14:editId="6DAC03B0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06" name="Image 20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D4B">
        <w:rPr>
          <w:noProof/>
          <w:lang w:val="en-US"/>
        </w:rPr>
        <w:t xml:space="preserve">Selbstschluss-Mischbatterie für Waschtisch, Standmontage: </w:t>
      </w:r>
    </w:p>
    <w:p w:rsidR="00E14B69" w:rsidRPr="000D7D4B" w:rsidRDefault="00E14B69" w:rsidP="00E14B69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Besonders leichte Betätigung. </w:t>
      </w:r>
    </w:p>
    <w:p w:rsidR="00E14B69" w:rsidRPr="000D7D4B" w:rsidRDefault="00E14B69" w:rsidP="00E14B69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Laufzeit ~7 Sek. </w:t>
      </w:r>
    </w:p>
    <w:p w:rsidR="00E14B69" w:rsidRPr="000D7D4B" w:rsidRDefault="00E14B69" w:rsidP="00E14B69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Durchflussmenge voreingestellt auf 3 l/min bei 3 bar, einstellbar auf 1,5 bis 6 l/min. </w:t>
      </w:r>
    </w:p>
    <w:p w:rsidR="00E14B69" w:rsidRPr="000D7D4B" w:rsidRDefault="00E14B69" w:rsidP="00E14B69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Verkalkungsarmer, vandalengeschützter Strahlregler. </w:t>
      </w:r>
    </w:p>
    <w:p w:rsidR="00E14B69" w:rsidRPr="000D7D4B" w:rsidRDefault="00E14B69" w:rsidP="00E14B69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Körper aus Messing massiv verchromt. </w:t>
      </w:r>
    </w:p>
    <w:p w:rsidR="00E14B69" w:rsidRPr="000D7D4B" w:rsidRDefault="00E14B69" w:rsidP="00E14B69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PEX-Anschlussschläuche G 3/8 mit Rückflussverhinderern und Schutzfiltern. </w:t>
      </w:r>
    </w:p>
    <w:p w:rsidR="00E14B69" w:rsidRPr="000D7D4B" w:rsidRDefault="00E14B69" w:rsidP="00E14B69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Verstärkte Befestigungen und Verdrehsicherung durch 2 Edelstahlbolzen. </w:t>
      </w:r>
    </w:p>
    <w:p w:rsidR="00E14B69" w:rsidRPr="000D7D4B" w:rsidRDefault="00E14B69" w:rsidP="00E14B69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Seitlicher Mischhebel Standard mit einstellbarer Warmwasserbegrenzung. </w:t>
      </w:r>
    </w:p>
    <w:p w:rsidR="00E14B69" w:rsidRPr="000D7D4B" w:rsidRDefault="00E14B69" w:rsidP="00E14B69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Armaturengruppe I nach DIN 4109. </w:t>
      </w:r>
    </w:p>
    <w:p w:rsidR="00E14B69" w:rsidRDefault="00E14B69" w:rsidP="00E14B69">
      <w:pPr>
        <w:spacing w:after="0"/>
        <w:rPr>
          <w:lang w:val="en-GB"/>
        </w:rPr>
        <w:sectPr w:rsidR="00E14B69" w:rsidSect="00E14B6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D7D4B">
        <w:rPr>
          <w:noProof/>
          <w:lang w:val="en-US"/>
        </w:rPr>
        <w:t>10 Jahre Garantie.</w:t>
      </w:r>
    </w:p>
    <w:p w:rsidR="003F5671" w:rsidRDefault="003F5671" w:rsidP="00E14B69"/>
    <w:sectPr w:rsidR="003F5671" w:rsidSect="00E14B6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136" w:rsidRDefault="00E14B69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69"/>
    <w:rsid w:val="003F5671"/>
    <w:rsid w:val="00E1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27EB6-900F-4D35-8DF5-FC3900D2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4B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E14B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2019-01-14T16:11:00Z</dcterms:created>
  <dcterms:modified xsi:type="dcterms:W3CDTF">2019-01-14T16:11:00Z</dcterms:modified>
</cp:coreProperties>
</file>