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57E1" w:rsidRPr="002D287B" w:rsidRDefault="000A57E1" w:rsidP="000A57E1">
      <w:pPr>
        <w:spacing w:after="0"/>
        <w:rPr>
          <w:b/>
          <w:color w:val="FFFFFF"/>
          <w:sz w:val="4"/>
          <w:szCs w:val="4"/>
          <w:lang w:val="en-US"/>
        </w:rPr>
      </w:pPr>
      <w:bookmarkStart w:id="0" w:name="_GoBack"/>
      <w:bookmarkEnd w:id="0"/>
      <w:r w:rsidRPr="006C3596">
        <w:rPr>
          <w:noProof/>
          <w:color w:val="FFFFFF"/>
          <w:sz w:val="4"/>
          <w:szCs w:val="4"/>
          <w:lang w:val="en-US"/>
        </w:rPr>
        <w:t>6601</w:t>
      </w:r>
    </w:p>
    <w:p w:rsidR="000A57E1" w:rsidRPr="002D287B" w:rsidRDefault="000A57E1" w:rsidP="000A57E1">
      <w:pPr>
        <w:spacing w:after="0"/>
        <w:rPr>
          <w:b/>
          <w:lang w:val="en-US"/>
        </w:rPr>
      </w:pPr>
      <w:r w:rsidRPr="006C3596">
        <w:rPr>
          <w:b/>
          <w:noProof/>
          <w:lang w:val="en-US"/>
        </w:rPr>
        <w:t>Papierhandtuchspender für Wandmontage, für 750 Tücher</w:t>
      </w:r>
    </w:p>
    <w:p w:rsidR="000A57E1" w:rsidRPr="002D287B" w:rsidRDefault="000A57E1" w:rsidP="000A57E1">
      <w:pPr>
        <w:spacing w:after="0"/>
        <w:rPr>
          <w:lang w:val="en-US"/>
        </w:rPr>
      </w:pPr>
    </w:p>
    <w:p w:rsidR="000A57E1" w:rsidRPr="002D287B" w:rsidRDefault="000A57E1" w:rsidP="000A57E1">
      <w:pPr>
        <w:spacing w:after="0"/>
        <w:rPr>
          <w:lang w:val="en-US"/>
        </w:rPr>
      </w:pPr>
      <w:r>
        <w:t>Art.</w:t>
      </w:r>
      <w:r w:rsidRPr="00AD78A8">
        <w:t xml:space="preserve"> </w:t>
      </w:r>
      <w:r>
        <w:rPr>
          <w:noProof/>
        </w:rPr>
        <w:t>6601</w:t>
      </w:r>
      <w:r w:rsidRPr="002D287B">
        <w:rPr>
          <w:lang w:val="en-US"/>
        </w:rPr>
        <w:t xml:space="preserve"> </w:t>
      </w:r>
    </w:p>
    <w:p w:rsidR="000A57E1" w:rsidRPr="002D287B" w:rsidRDefault="000A57E1" w:rsidP="000A57E1">
      <w:pPr>
        <w:spacing w:after="0"/>
        <w:rPr>
          <w:lang w:val="en-US"/>
        </w:rPr>
      </w:pPr>
    </w:p>
    <w:p w:rsidR="000A57E1" w:rsidRDefault="000A57E1" w:rsidP="000A57E1">
      <w:pPr>
        <w:spacing w:after="0"/>
        <w:rPr>
          <w:u w:val="single"/>
          <w:lang w:val="en-GB"/>
        </w:rPr>
      </w:pPr>
      <w:r w:rsidRPr="00ED0BA9">
        <w:rPr>
          <w:rFonts w:cs="Calibri"/>
          <w:szCs w:val="20"/>
          <w:u w:val="single"/>
          <w:lang w:val="de-DE"/>
        </w:rPr>
        <w:t>Ausschreibungstext</w:t>
      </w:r>
    </w:p>
    <w:p w:rsidR="000A57E1" w:rsidRPr="006C3596" w:rsidRDefault="000A57E1" w:rsidP="000A57E1">
      <w:pPr>
        <w:spacing w:after="0"/>
        <w:rPr>
          <w:noProof/>
          <w:lang w:val="en-US"/>
        </w:rPr>
      </w:pPr>
      <w:r>
        <w:rPr>
          <w:noProof/>
          <w:lang w:val="en-GB"/>
        </w:rPr>
        <w:drawing>
          <wp:anchor distT="0" distB="0" distL="114300" distR="114300" simplePos="0" relativeHeight="251659264" behindDoc="1" locked="0" layoutInCell="1" allowOverlap="1" wp14:anchorId="3353B428" wp14:editId="2D332CA3">
            <wp:simplePos x="0" y="0"/>
            <wp:positionH relativeFrom="margin">
              <wp:posOffset>2146935</wp:posOffset>
            </wp:positionH>
            <wp:positionV relativeFrom="paragraph">
              <wp:posOffset>-1475740</wp:posOffset>
            </wp:positionV>
            <wp:extent cx="1438275" cy="238125"/>
            <wp:effectExtent l="0" t="0" r="0" b="0"/>
            <wp:wrapNone/>
            <wp:docPr id="346" name="Image 346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C3596">
        <w:rPr>
          <w:noProof/>
          <w:lang w:val="en-US"/>
        </w:rPr>
        <w:t xml:space="preserve">Papierhandtuchspender für Wandmontage. </w:t>
      </w:r>
    </w:p>
    <w:p w:rsidR="000A57E1" w:rsidRPr="006C3596" w:rsidRDefault="000A57E1" w:rsidP="000A57E1">
      <w:pPr>
        <w:spacing w:after="0"/>
        <w:rPr>
          <w:noProof/>
          <w:lang w:val="en-US"/>
        </w:rPr>
      </w:pPr>
      <w:r w:rsidRPr="006C3596">
        <w:rPr>
          <w:noProof/>
          <w:lang w:val="en-US"/>
        </w:rPr>
        <w:t xml:space="preserve">Mit Schloss und gleichschließendem DELABIE Schlüssel. </w:t>
      </w:r>
    </w:p>
    <w:p w:rsidR="000A57E1" w:rsidRPr="006C3596" w:rsidRDefault="000A57E1" w:rsidP="000A57E1">
      <w:pPr>
        <w:spacing w:after="0"/>
        <w:rPr>
          <w:noProof/>
          <w:lang w:val="en-US"/>
        </w:rPr>
      </w:pPr>
      <w:r w:rsidRPr="006C3596">
        <w:rPr>
          <w:noProof/>
          <w:lang w:val="en-US"/>
        </w:rPr>
        <w:t xml:space="preserve">Mit Kontrollfenster. </w:t>
      </w:r>
    </w:p>
    <w:p w:rsidR="000A57E1" w:rsidRPr="006C3596" w:rsidRDefault="000A57E1" w:rsidP="000A57E1">
      <w:pPr>
        <w:spacing w:after="0"/>
        <w:rPr>
          <w:noProof/>
          <w:lang w:val="en-US"/>
        </w:rPr>
      </w:pPr>
      <w:r w:rsidRPr="006C3596">
        <w:rPr>
          <w:noProof/>
          <w:lang w:val="en-US"/>
        </w:rPr>
        <w:t xml:space="preserve">Volumen: 750 Blatt. </w:t>
      </w:r>
    </w:p>
    <w:p w:rsidR="000A57E1" w:rsidRPr="006C3596" w:rsidRDefault="000A57E1" w:rsidP="000A57E1">
      <w:pPr>
        <w:spacing w:after="0"/>
        <w:rPr>
          <w:noProof/>
          <w:lang w:val="en-US"/>
        </w:rPr>
      </w:pPr>
      <w:r w:rsidRPr="006C3596">
        <w:rPr>
          <w:noProof/>
          <w:lang w:val="en-US"/>
        </w:rPr>
        <w:t xml:space="preserve">Materialstärke: 1 mm. </w:t>
      </w:r>
    </w:p>
    <w:p w:rsidR="000A57E1" w:rsidRPr="006C3596" w:rsidRDefault="000A57E1" w:rsidP="000A57E1">
      <w:pPr>
        <w:spacing w:after="0"/>
        <w:rPr>
          <w:noProof/>
          <w:lang w:val="en-US"/>
        </w:rPr>
      </w:pPr>
      <w:r w:rsidRPr="006C3596">
        <w:rPr>
          <w:noProof/>
          <w:lang w:val="en-US"/>
        </w:rPr>
        <w:t xml:space="preserve">Edelstahl hochglanzpoliert. </w:t>
      </w:r>
    </w:p>
    <w:p w:rsidR="000A57E1" w:rsidRPr="006C3596" w:rsidRDefault="000A57E1" w:rsidP="000A57E1">
      <w:pPr>
        <w:spacing w:after="0"/>
        <w:rPr>
          <w:noProof/>
          <w:lang w:val="en-US"/>
        </w:rPr>
      </w:pPr>
      <w:r w:rsidRPr="006C3596">
        <w:rPr>
          <w:noProof/>
          <w:lang w:val="en-US"/>
        </w:rPr>
        <w:t xml:space="preserve">Maße: 130 x 275 x 450 mm. </w:t>
      </w:r>
    </w:p>
    <w:p w:rsidR="000A57E1" w:rsidRPr="006C3596" w:rsidRDefault="000A57E1" w:rsidP="000A57E1">
      <w:pPr>
        <w:spacing w:after="0"/>
        <w:rPr>
          <w:noProof/>
          <w:lang w:val="en-US"/>
        </w:rPr>
      </w:pPr>
      <w:r w:rsidRPr="006C3596">
        <w:rPr>
          <w:noProof/>
          <w:lang w:val="en-US"/>
        </w:rPr>
        <w:t xml:space="preserve">Papierhandtücher Zickzack-Faltung separat erhältlich: 1 Paket à 180 Blatt (Art. 6606). </w:t>
      </w:r>
    </w:p>
    <w:p w:rsidR="000A57E1" w:rsidRPr="006C3596" w:rsidRDefault="000A57E1" w:rsidP="000A57E1">
      <w:pPr>
        <w:spacing w:after="0"/>
        <w:rPr>
          <w:noProof/>
          <w:lang w:val="en-US"/>
        </w:rPr>
      </w:pPr>
      <w:r w:rsidRPr="006C3596">
        <w:rPr>
          <w:noProof/>
          <w:lang w:val="en-US"/>
        </w:rPr>
        <w:t xml:space="preserve">Maße der Papierhandtücher: entfaltet 230 x 250 mm, gefaltet 115 x 250 mm. </w:t>
      </w:r>
    </w:p>
    <w:p w:rsidR="000A57E1" w:rsidRDefault="000A57E1" w:rsidP="000A57E1">
      <w:pPr>
        <w:spacing w:after="0"/>
        <w:rPr>
          <w:lang w:val="en-GB"/>
        </w:rPr>
        <w:sectPr w:rsidR="000A57E1" w:rsidSect="000A57E1">
          <w:headerReference w:type="default" r:id="rId5"/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6C3596">
        <w:rPr>
          <w:noProof/>
          <w:lang w:val="en-US"/>
        </w:rPr>
        <w:t>10 Jahre Garantie.</w:t>
      </w:r>
    </w:p>
    <w:p w:rsidR="008E3680" w:rsidRDefault="008E3680" w:rsidP="000A57E1"/>
    <w:sectPr w:rsidR="008E3680" w:rsidSect="000A57E1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7A6D" w:rsidRDefault="000A57E1" w:rsidP="00E2580F">
    <w:pPr>
      <w:pStyle w:val="En-tt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7E1"/>
    <w:rsid w:val="000A57E1"/>
    <w:rsid w:val="008E3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7A3ADD-608D-4629-94F1-4FCB5FDCB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A57E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-tteCar">
    <w:name w:val="En-tête Car"/>
    <w:basedOn w:val="Policepardfaut"/>
    <w:link w:val="En-tte"/>
    <w:uiPriority w:val="99"/>
    <w:rsid w:val="000A57E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417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Picourt</dc:creator>
  <cp:keywords/>
  <dc:description/>
  <cp:lastModifiedBy>Elodie Picourt</cp:lastModifiedBy>
  <cp:revision>1</cp:revision>
  <dcterms:created xsi:type="dcterms:W3CDTF">2019-11-29T09:22:00Z</dcterms:created>
  <dcterms:modified xsi:type="dcterms:W3CDTF">2019-11-29T09:22:00Z</dcterms:modified>
</cp:coreProperties>
</file>