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EB" w:rsidRPr="00E06C29" w:rsidRDefault="00BC2AEB" w:rsidP="00BC2AE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E06C29">
        <w:rPr>
          <w:noProof/>
          <w:color w:val="FFFFFF"/>
          <w:sz w:val="4"/>
          <w:szCs w:val="4"/>
        </w:rPr>
        <w:t>5610</w:t>
      </w:r>
    </w:p>
    <w:p w:rsidR="00BC2AEB" w:rsidRPr="00E06C29" w:rsidRDefault="00BC2AEB" w:rsidP="00BC2AEB">
      <w:pPr>
        <w:spacing w:after="0"/>
        <w:rPr>
          <w:b/>
        </w:rPr>
      </w:pPr>
      <w:r w:rsidRPr="00E06C29">
        <w:rPr>
          <w:b/>
          <w:noProof/>
        </w:rPr>
        <w:t>Zweigriffmischer für Einloch-Standmontage - 100 l/min</w:t>
      </w:r>
    </w:p>
    <w:p w:rsidR="00BC2AEB" w:rsidRPr="00E06C29" w:rsidRDefault="00BC2AEB" w:rsidP="00BC2AEB">
      <w:pPr>
        <w:spacing w:after="0"/>
      </w:pPr>
    </w:p>
    <w:p w:rsidR="00BC2AEB" w:rsidRPr="00E06C29" w:rsidRDefault="00BC2AEB" w:rsidP="00BC2AEB">
      <w:pPr>
        <w:spacing w:after="0"/>
      </w:pPr>
      <w:r w:rsidRPr="00E06C29">
        <w:t xml:space="preserve">Art. </w:t>
      </w:r>
      <w:r w:rsidRPr="00E06C29">
        <w:rPr>
          <w:noProof/>
        </w:rPr>
        <w:t>5610</w:t>
      </w:r>
      <w:r w:rsidRPr="00E06C29">
        <w:t xml:space="preserve"> </w:t>
      </w:r>
    </w:p>
    <w:p w:rsidR="00BC2AEB" w:rsidRPr="00E06C29" w:rsidRDefault="00BC2AEB" w:rsidP="00BC2AEB">
      <w:pPr>
        <w:spacing w:after="0"/>
      </w:pPr>
    </w:p>
    <w:p w:rsidR="00BC2AEB" w:rsidRPr="00E06C29" w:rsidRDefault="00BC2AEB" w:rsidP="00BC2AEB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BC2AEB" w:rsidRPr="00E06C29" w:rsidRDefault="00BC2AEB" w:rsidP="00BC2AEB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4EA304F" wp14:editId="074C33E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57" name="Picture 2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C29">
        <w:rPr>
          <w:noProof/>
        </w:rPr>
        <w:t xml:space="preserve">Zweigriffmischer H. 315 L. 300 für Einloch-Standmontage, mit Schwenkauslauf Ø 22. </w:t>
      </w:r>
    </w:p>
    <w:p w:rsidR="00BC2AEB" w:rsidRPr="00E06C29" w:rsidRDefault="00BC2AEB" w:rsidP="00BC2AEB">
      <w:pPr>
        <w:spacing w:after="0"/>
        <w:rPr>
          <w:noProof/>
        </w:rPr>
      </w:pPr>
      <w:r w:rsidRPr="00E06C29">
        <w:rPr>
          <w:noProof/>
        </w:rPr>
        <w:t xml:space="preserve">Strahlregler mit Messingstern. </w:t>
      </w:r>
    </w:p>
    <w:p w:rsidR="00BC2AEB" w:rsidRPr="00E06C29" w:rsidRDefault="00BC2AEB" w:rsidP="00BC2AEB">
      <w:pPr>
        <w:spacing w:after="0"/>
        <w:rPr>
          <w:noProof/>
        </w:rPr>
      </w:pPr>
      <w:r w:rsidRPr="00E06C29">
        <w:rPr>
          <w:noProof/>
        </w:rPr>
        <w:t xml:space="preserve">Oberteile mit integrierter Spindelabdichtung und verstärktem Mechanismus. </w:t>
      </w:r>
    </w:p>
    <w:p w:rsidR="00BC2AEB" w:rsidRPr="00E06C29" w:rsidRDefault="00BC2AEB" w:rsidP="00BC2AEB">
      <w:pPr>
        <w:spacing w:after="0"/>
        <w:rPr>
          <w:noProof/>
        </w:rPr>
      </w:pPr>
      <w:r w:rsidRPr="00E06C29">
        <w:rPr>
          <w:noProof/>
        </w:rPr>
        <w:t xml:space="preserve">Ergonomische, stoßfeste Kugelgriffe. </w:t>
      </w:r>
    </w:p>
    <w:p w:rsidR="00BC2AEB" w:rsidRPr="00E06C29" w:rsidRDefault="00BC2AEB" w:rsidP="00BC2AEB">
      <w:pPr>
        <w:spacing w:after="0"/>
        <w:rPr>
          <w:noProof/>
        </w:rPr>
      </w:pPr>
      <w:r w:rsidRPr="00E06C29">
        <w:rPr>
          <w:noProof/>
        </w:rPr>
        <w:t xml:space="preserve">Durchflussmenge 100 l/min bei 3 bar, für große Spülwannen geeignet. </w:t>
      </w:r>
    </w:p>
    <w:p w:rsidR="00BC2AEB" w:rsidRPr="00E06C29" w:rsidRDefault="00BC2AEB" w:rsidP="00BC2AEB">
      <w:pPr>
        <w:spacing w:after="0"/>
        <w:rPr>
          <w:noProof/>
        </w:rPr>
      </w:pPr>
      <w:r w:rsidRPr="00E06C29">
        <w:rPr>
          <w:noProof/>
        </w:rPr>
        <w:t xml:space="preserve">Vollständige Öffnung nach 1/2-Umdrehung. </w:t>
      </w:r>
    </w:p>
    <w:p w:rsidR="00BC2AEB" w:rsidRPr="00E06C29" w:rsidRDefault="00BC2AEB" w:rsidP="00BC2AEB">
      <w:pPr>
        <w:spacing w:after="0"/>
        <w:rPr>
          <w:noProof/>
        </w:rPr>
      </w:pPr>
      <w:r w:rsidRPr="00E06C29">
        <w:rPr>
          <w:noProof/>
        </w:rPr>
        <w:t xml:space="preserve">Auslauf innen glatt. </w:t>
      </w:r>
    </w:p>
    <w:p w:rsidR="00BC2AEB" w:rsidRPr="00E06C29" w:rsidRDefault="00BC2AEB" w:rsidP="00BC2AEB">
      <w:pPr>
        <w:spacing w:after="0"/>
        <w:rPr>
          <w:noProof/>
        </w:rPr>
      </w:pPr>
      <w:r w:rsidRPr="00E06C29">
        <w:rPr>
          <w:noProof/>
        </w:rPr>
        <w:t xml:space="preserve">Armaturenkörper und Auslauf aus Messing verchromt. </w:t>
      </w:r>
    </w:p>
    <w:p w:rsidR="00BC2AEB" w:rsidRPr="00E06C29" w:rsidRDefault="00BC2AEB" w:rsidP="00BC2AEB">
      <w:pPr>
        <w:spacing w:after="0"/>
        <w:rPr>
          <w:noProof/>
        </w:rPr>
      </w:pPr>
      <w:r w:rsidRPr="00E06C29">
        <w:rPr>
          <w:noProof/>
        </w:rPr>
        <w:t xml:space="preserve">Mit Kupferrohr-Anschluss. </w:t>
      </w:r>
    </w:p>
    <w:p w:rsidR="00BC2AEB" w:rsidRPr="00E06C29" w:rsidRDefault="00BC2AEB" w:rsidP="00BC2AEB">
      <w:pPr>
        <w:spacing w:after="0"/>
        <w:rPr>
          <w:noProof/>
        </w:rPr>
      </w:pPr>
      <w:r w:rsidRPr="00E06C29">
        <w:rPr>
          <w:noProof/>
        </w:rPr>
        <w:t xml:space="preserve">Verstärkte Befestigung. </w:t>
      </w:r>
    </w:p>
    <w:p w:rsidR="00BC2AEB" w:rsidRPr="00E06C29" w:rsidRDefault="00BC2AEB" w:rsidP="00BC2AEB">
      <w:pPr>
        <w:spacing w:after="0"/>
        <w:sectPr w:rsidR="00BC2AEB" w:rsidRPr="00E06C29" w:rsidSect="00BC2AE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6C29">
        <w:rPr>
          <w:noProof/>
        </w:rPr>
        <w:t>10 Jahre Garantie.</w:t>
      </w:r>
    </w:p>
    <w:p w:rsidR="00313D73" w:rsidRDefault="00313D73" w:rsidP="00BC2AEB"/>
    <w:sectPr w:rsidR="00313D73" w:rsidSect="00BC2AE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F8" w:rsidRDefault="00BC2AEB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EB"/>
    <w:rsid w:val="00313D73"/>
    <w:rsid w:val="00B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5CE2-5D47-4DF2-B341-0EA5B2FC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A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C2AE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2019-10-31T14:50:00Z</dcterms:created>
  <dcterms:modified xsi:type="dcterms:W3CDTF">2019-10-31T14:50:00Z</dcterms:modified>
</cp:coreProperties>
</file>