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65" w:rsidRPr="004F6E96" w:rsidRDefault="00275B65" w:rsidP="00275B6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4F6E96">
        <w:rPr>
          <w:noProof/>
          <w:color w:val="FFFFFF"/>
          <w:sz w:val="4"/>
          <w:szCs w:val="4"/>
          <w:lang w:val="en-US"/>
        </w:rPr>
        <w:t>5050N</w:t>
      </w:r>
    </w:p>
    <w:p w:rsidR="00275B65" w:rsidRPr="004F6E96" w:rsidRDefault="00275B65" w:rsidP="00275B65">
      <w:pPr>
        <w:spacing w:after="0"/>
        <w:rPr>
          <w:b/>
          <w:lang w:val="en-US"/>
        </w:rPr>
      </w:pPr>
      <w:r w:rsidRPr="004F6E96">
        <w:rPr>
          <w:b/>
          <w:noProof/>
          <w:lang w:val="en-US"/>
        </w:rPr>
        <w:t>Haltegriff gerade Ø 32, 300 mm</w:t>
      </w:r>
    </w:p>
    <w:p w:rsidR="00275B65" w:rsidRPr="004F6E96" w:rsidRDefault="00275B65" w:rsidP="00275B65">
      <w:pPr>
        <w:spacing w:after="0"/>
        <w:rPr>
          <w:lang w:val="en-US"/>
        </w:rPr>
      </w:pPr>
    </w:p>
    <w:p w:rsidR="00275B65" w:rsidRPr="004F6E96" w:rsidRDefault="00275B65" w:rsidP="00275B65">
      <w:pPr>
        <w:spacing w:after="0"/>
        <w:rPr>
          <w:lang w:val="en-US"/>
        </w:rPr>
      </w:pPr>
      <w:r w:rsidRPr="004F6E96">
        <w:rPr>
          <w:lang w:val="en-US"/>
        </w:rPr>
        <w:t xml:space="preserve">Art. </w:t>
      </w:r>
      <w:r w:rsidRPr="004F6E96">
        <w:rPr>
          <w:noProof/>
          <w:lang w:val="en-US"/>
        </w:rPr>
        <w:t>5050N</w:t>
      </w:r>
      <w:r w:rsidRPr="004F6E96">
        <w:rPr>
          <w:lang w:val="en-US"/>
        </w:rPr>
        <w:t xml:space="preserve"> </w:t>
      </w:r>
    </w:p>
    <w:p w:rsidR="00275B65" w:rsidRPr="004F6E96" w:rsidRDefault="00275B65" w:rsidP="00275B65">
      <w:pPr>
        <w:spacing w:after="0"/>
        <w:rPr>
          <w:lang w:val="en-US"/>
        </w:rPr>
      </w:pPr>
    </w:p>
    <w:p w:rsidR="00275B65" w:rsidRDefault="00275B65" w:rsidP="00275B65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275B65" w:rsidRPr="004F6E96" w:rsidRDefault="00275B65" w:rsidP="00275B65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F6171B5" wp14:editId="7853FF0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295" name="Image 129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96">
        <w:rPr>
          <w:noProof/>
          <w:lang w:val="en-US"/>
        </w:rPr>
        <w:t xml:space="preserve">Haltegriff gerade für bewegungseingeschränkte Nutzer. Rohr Ø 32, Mittenabstand 300 mm. Hochwiderstandsfähiges Nylon glänzend weiß. </w:t>
      </w:r>
    </w:p>
    <w:p w:rsidR="00275B65" w:rsidRPr="004F6E96" w:rsidRDefault="00275B65" w:rsidP="00275B65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Bietet Halt und Hilfe beim Aufrichten, für WC, Dusche oder Wanne. </w:t>
      </w:r>
    </w:p>
    <w:p w:rsidR="00275B65" w:rsidRPr="004F6E96" w:rsidRDefault="00275B65" w:rsidP="00275B65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Für intensive Nutzung im öffentlich-gewerblichen Bereich oder in Krankenhäusern geeignet. </w:t>
      </w:r>
    </w:p>
    <w:p w:rsidR="00275B65" w:rsidRPr="004F6E96" w:rsidRDefault="00275B65" w:rsidP="00275B65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Hochwiderstandsfähiges Polyamid (Nylon) mit Verstärkung aus anti-korrosionsbehandeltem Stahl 2 mm. </w:t>
      </w:r>
    </w:p>
    <w:p w:rsidR="00275B65" w:rsidRPr="004F6E96" w:rsidRDefault="00275B65" w:rsidP="00275B65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Homogene porenfreie Oberfläche für leichtere Reinigung und bessere Hygiene. </w:t>
      </w:r>
    </w:p>
    <w:p w:rsidR="00275B65" w:rsidRPr="004F6E96" w:rsidRDefault="00275B65" w:rsidP="00275B65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Gute Widerstandsfähigkeit gegenüber Chemikalien und Reinigungsmitteln. Anti-UV-Behandlung. </w:t>
      </w:r>
    </w:p>
    <w:p w:rsidR="00275B65" w:rsidRPr="004F6E96" w:rsidRDefault="00275B65" w:rsidP="00275B65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Angenehmer und warmer Kontakt. </w:t>
      </w:r>
    </w:p>
    <w:p w:rsidR="00275B65" w:rsidRPr="004F6E96" w:rsidRDefault="00275B65" w:rsidP="00275B65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38 mm Abstand zwischen Griff und Wand: Minimaler Platzbedarf verhindert Einklemmen des Unterarms und reduziert dadurch das Risiko von Knochenbrüchen bei Stürzen. </w:t>
      </w:r>
    </w:p>
    <w:p w:rsidR="00275B65" w:rsidRPr="004F6E96" w:rsidRDefault="00275B65" w:rsidP="00275B65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Verdeckte Befestigung durch Sechsloch-Wandflansch und Rosette, Ø 73. </w:t>
      </w:r>
    </w:p>
    <w:p w:rsidR="00275B65" w:rsidRPr="004F6E96" w:rsidRDefault="00275B65" w:rsidP="00275B65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Edelstahlschrauben für Massivwand im Lieferumfang. </w:t>
      </w:r>
    </w:p>
    <w:p w:rsidR="00275B65" w:rsidRDefault="00275B65" w:rsidP="00275B65">
      <w:pPr>
        <w:spacing w:after="0"/>
        <w:rPr>
          <w:noProof/>
        </w:rPr>
      </w:pPr>
      <w:r w:rsidRPr="004F6E96">
        <w:rPr>
          <w:noProof/>
          <w:lang w:val="en-US"/>
        </w:rPr>
        <w:t xml:space="preserve">Auf mehr als 200 kg getestet. </w:t>
      </w:r>
      <w:r>
        <w:rPr>
          <w:noProof/>
        </w:rPr>
        <w:t xml:space="preserve">Empfohlenes Maximalgewicht des Benutzers: 135 kg. </w:t>
      </w:r>
    </w:p>
    <w:p w:rsidR="00275B65" w:rsidRDefault="00275B65" w:rsidP="00275B65">
      <w:pPr>
        <w:spacing w:after="0"/>
        <w:rPr>
          <w:lang w:val="en-GB"/>
        </w:rPr>
        <w:sectPr w:rsidR="00275B65" w:rsidSect="00275B6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10 Jahre Garantie. </w:t>
      </w:r>
      <w:r w:rsidRPr="004F6E96">
        <w:rPr>
          <w:noProof/>
          <w:lang w:val="en-US"/>
        </w:rPr>
        <w:t>CE-Kennzeichnung.</w:t>
      </w:r>
    </w:p>
    <w:p w:rsidR="00BD2BFB" w:rsidRDefault="00BD2BFB" w:rsidP="00275B65"/>
    <w:sectPr w:rsidR="00BD2BFB" w:rsidSect="00275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3F" w:rsidRDefault="00275B65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65"/>
    <w:rsid w:val="00275B65"/>
    <w:rsid w:val="00B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934D-F778-49FF-B759-3174E1EA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B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75B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2019-01-14T15:44:00Z</dcterms:created>
  <dcterms:modified xsi:type="dcterms:W3CDTF">2019-01-14T15:44:00Z</dcterms:modified>
</cp:coreProperties>
</file>