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371" w:rsidRPr="00AD78A8" w:rsidRDefault="00877371" w:rsidP="00877371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3E34C0">
        <w:rPr>
          <w:noProof/>
          <w:color w:val="FFFFFF"/>
          <w:sz w:val="4"/>
          <w:szCs w:val="4"/>
        </w:rPr>
        <w:t>110110</w:t>
      </w:r>
    </w:p>
    <w:p w:rsidR="00877371" w:rsidRPr="00AD78A8" w:rsidRDefault="00877371" w:rsidP="00877371">
      <w:pPr>
        <w:spacing w:after="0"/>
        <w:rPr>
          <w:b/>
        </w:rPr>
      </w:pPr>
      <w:r w:rsidRPr="003E34C0">
        <w:rPr>
          <w:b/>
          <w:noProof/>
        </w:rPr>
        <w:t>WC BCN S wandhängend</w:t>
      </w:r>
    </w:p>
    <w:p w:rsidR="00877371" w:rsidRPr="00AD78A8" w:rsidRDefault="00877371" w:rsidP="00877371">
      <w:pPr>
        <w:spacing w:after="0"/>
      </w:pPr>
    </w:p>
    <w:p w:rsidR="00877371" w:rsidRPr="0084384A" w:rsidRDefault="00877371" w:rsidP="00877371">
      <w:pPr>
        <w:spacing w:after="0"/>
        <w:rPr>
          <w:lang w:val="en-GB"/>
        </w:rPr>
      </w:pPr>
      <w:r>
        <w:t>Art.</w:t>
      </w:r>
      <w:r w:rsidRPr="00AD78A8">
        <w:t xml:space="preserve"> </w:t>
      </w:r>
      <w:r>
        <w:rPr>
          <w:noProof/>
        </w:rPr>
        <w:t>110110</w:t>
      </w:r>
      <w:r w:rsidRPr="0084384A">
        <w:rPr>
          <w:lang w:val="en-GB"/>
        </w:rPr>
        <w:t xml:space="preserve"> </w:t>
      </w:r>
    </w:p>
    <w:p w:rsidR="00877371" w:rsidRPr="0084384A" w:rsidRDefault="00877371" w:rsidP="00877371">
      <w:pPr>
        <w:spacing w:after="0"/>
        <w:rPr>
          <w:lang w:val="en-GB"/>
        </w:rPr>
      </w:pPr>
    </w:p>
    <w:p w:rsidR="00877371" w:rsidRDefault="00877371" w:rsidP="00877371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877371" w:rsidRPr="003E34C0" w:rsidRDefault="00877371" w:rsidP="00877371">
      <w:pPr>
        <w:spacing w:after="0"/>
        <w:rPr>
          <w:noProof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0509D93A" wp14:editId="65DF3BB8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61" name="Image 6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4C0">
        <w:rPr>
          <w:noProof/>
          <w:lang w:val="en-GB"/>
        </w:rPr>
        <w:t xml:space="preserve">Wandhängendes Tiefspül-WC, B. 360 x H. 375 x T. 550 mm. </w:t>
      </w:r>
    </w:p>
    <w:p w:rsidR="00877371" w:rsidRPr="003E34C0" w:rsidRDefault="00877371" w:rsidP="0087737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Montierbar auf handelsüblichen Installationssystemen. </w:t>
      </w:r>
    </w:p>
    <w:p w:rsidR="00877371" w:rsidRPr="003E34C0" w:rsidRDefault="00877371" w:rsidP="0087737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Klares, elegantes Design. </w:t>
      </w:r>
    </w:p>
    <w:p w:rsidR="00877371" w:rsidRPr="003E34C0" w:rsidRDefault="00877371" w:rsidP="0087737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Bakteriostatischer Edelstahl Werkstoff 1.4301. </w:t>
      </w:r>
    </w:p>
    <w:p w:rsidR="00877371" w:rsidRPr="003E34C0" w:rsidRDefault="00877371" w:rsidP="0087737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Oberfläche satiniert. </w:t>
      </w:r>
    </w:p>
    <w:p w:rsidR="00877371" w:rsidRPr="003E34C0" w:rsidRDefault="00877371" w:rsidP="0087737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Materialstärke: 1,5 mm. </w:t>
      </w:r>
    </w:p>
    <w:p w:rsidR="00877371" w:rsidRPr="003E34C0" w:rsidRDefault="00877371" w:rsidP="0087737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Tiefgezogenes Becken ohne Schweißnähte für einfache Reinigung und optimale Hygiene. </w:t>
      </w:r>
    </w:p>
    <w:p w:rsidR="00877371" w:rsidRPr="003E34C0" w:rsidRDefault="00877371" w:rsidP="0087737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Pflegeleicht durch gerundete Kanten und polierte Beckeninnenseite. </w:t>
      </w:r>
    </w:p>
    <w:p w:rsidR="00877371" w:rsidRPr="003E34C0" w:rsidRDefault="00877371" w:rsidP="0087737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Mit verdecktem umlaufendem Spülrand. </w:t>
      </w:r>
    </w:p>
    <w:p w:rsidR="00877371" w:rsidRPr="003E34C0" w:rsidRDefault="00877371" w:rsidP="0087737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Spülrohranschluss waagerecht Ø 55 mm. </w:t>
      </w:r>
    </w:p>
    <w:p w:rsidR="00877371" w:rsidRPr="003E34C0" w:rsidRDefault="00877371" w:rsidP="0087737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Abgang waagerecht Ø 100 mm. </w:t>
      </w:r>
    </w:p>
    <w:p w:rsidR="00877371" w:rsidRPr="003E34C0" w:rsidRDefault="00877371" w:rsidP="0087737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Wasserersparnis: Betrieb mit Spülmengen ab 4 l möglich. </w:t>
      </w:r>
    </w:p>
    <w:p w:rsidR="00877371" w:rsidRPr="003E34C0" w:rsidRDefault="00877371" w:rsidP="0087737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Körper unten geschlossen. </w:t>
      </w:r>
    </w:p>
    <w:p w:rsidR="00877371" w:rsidRPr="003E34C0" w:rsidRDefault="00877371" w:rsidP="0087737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Mit Bohrungen für WC-Sitzbefestigung. Durch Edelstahlstopfen verschlossen für den Fall einer Nutzung ohne WC-Sitz. </w:t>
      </w:r>
    </w:p>
    <w:p w:rsidR="00877371" w:rsidRPr="003E34C0" w:rsidRDefault="00877371" w:rsidP="0087737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Schnelle und einfache Montage: Befestigung von vorn auf Edelstahl-Wandmontageplatte. </w:t>
      </w:r>
    </w:p>
    <w:p w:rsidR="00877371" w:rsidRPr="003E34C0" w:rsidRDefault="00877371" w:rsidP="0087737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>Edelstahl-Wandmontageplatte und 6 TORX-Sicherheitsschrauben im</w:t>
      </w:r>
    </w:p>
    <w:p w:rsidR="00877371" w:rsidRPr="003E34C0" w:rsidRDefault="00877371" w:rsidP="0087737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Lieferumfang enthalten. </w:t>
      </w:r>
    </w:p>
    <w:p w:rsidR="00877371" w:rsidRPr="003E34C0" w:rsidRDefault="00877371" w:rsidP="0087737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CE-Kennzeichnung. Spülverhalten mit Spülmenge 4 l gemäß EN 997. </w:t>
      </w:r>
    </w:p>
    <w:p w:rsidR="00877371" w:rsidRPr="003E34C0" w:rsidRDefault="00877371" w:rsidP="0087737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Gewicht: 12 kg. </w:t>
      </w:r>
    </w:p>
    <w:p w:rsidR="00877371" w:rsidRPr="003E34C0" w:rsidRDefault="00877371" w:rsidP="00877371">
      <w:pPr>
        <w:spacing w:after="0"/>
        <w:rPr>
          <w:noProof/>
          <w:lang w:val="en-GB"/>
        </w:rPr>
      </w:pPr>
      <w:r w:rsidRPr="003E34C0">
        <w:rPr>
          <w:noProof/>
          <w:lang w:val="en-GB"/>
        </w:rPr>
        <w:t xml:space="preserve">10 Jahre Garantie. </w:t>
      </w:r>
    </w:p>
    <w:p w:rsidR="00877371" w:rsidRDefault="00877371" w:rsidP="00877371">
      <w:pPr>
        <w:spacing w:after="0"/>
        <w:rPr>
          <w:lang w:val="en-GB"/>
        </w:rPr>
        <w:sectPr w:rsidR="00877371" w:rsidSect="00877371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E34C0">
        <w:rPr>
          <w:noProof/>
          <w:lang w:val="en-GB"/>
        </w:rPr>
        <w:t>[Alte Artikelnummer: 0112110001]</w:t>
      </w:r>
    </w:p>
    <w:p w:rsidR="00DA623A" w:rsidRDefault="00DA623A" w:rsidP="00877371"/>
    <w:sectPr w:rsidR="00DA623A" w:rsidSect="0087737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8AF" w:rsidRDefault="00877371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71"/>
    <w:rsid w:val="00877371"/>
    <w:rsid w:val="00DA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2C38F-289D-4BAF-AF07-8A398DC1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737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8773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2019-01-14T16:31:00Z</dcterms:created>
  <dcterms:modified xsi:type="dcterms:W3CDTF">2019-01-14T16:31:00Z</dcterms:modified>
</cp:coreProperties>
</file>