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jpg" ContentType="image/jpe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/>
    <w:p>
      <w:pPr/>
      <w:r>
        <w:rPr>
          <w:rFonts w:ascii="Calibri" w:hAnsi="Calibri" w:eastAsia="Calibri" w:cs="Calibri"/>
          <w:sz w:val="22"/>
          <w:szCs w:val="22"/>
          <w:b w:val="1"/>
          <w:bCs w:val="1"/>
        </w:rPr>
        <w:t xml:space="preserve">Selbstschluss-Ventil TEMPOSTOP</w:t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/>
      </w:r>
    </w:p>
    <w:p>
      <w:pPr/>
      <w:r>
        <w:rPr>
          <w:rFonts w:ascii="Calibri" w:hAnsi="Calibri" w:eastAsia="Calibri" w:cs="Calibri"/>
          <w:sz w:val="22"/>
          <w:szCs w:val="22"/>
        </w:rPr>
        <w:t xml:space="preserve">Wandmontage, 1/2"</w:t>
      </w:r>
    </w:p>
    <w:p/>
    <w:p>
      <w:pPr/>
      <w:r>
        <w:rPr>
          <w:rFonts w:ascii="Calibri" w:hAnsi="Calibri" w:eastAsia="Calibri" w:cs="Calibri"/>
          <w:sz w:val="22"/>
          <w:szCs w:val="22"/>
        </w:rPr>
        <w:t xml:space="preserve">Artikelnummer: </w:t>
      </w:r>
      <w:r>
        <w:rPr>
          <w:rFonts w:ascii="Calibri" w:hAnsi="Calibri" w:eastAsia="Calibri" w:cs="Calibri"/>
          <w:color w:val="0088bc"/>
          <w:sz w:val="22"/>
          <w:szCs w:val="22"/>
          <w:b w:val="1"/>
          <w:bCs w:val="1"/>
        </w:rPr>
        <w:t xml:space="preserve">746000</w:t>
      </w:r>
    </w:p>
    <w:p/>
    <w:p/>
    <w:p>
      <w:pPr>
        <w:spacing w:line="336" w:lineRule="auto"/>
      </w:pPr>
      <w:r>
        <w:rPr>
          <w:rFonts w:ascii="Calibri" w:hAnsi="Calibri" w:eastAsia="Calibri" w:cs="Calibri"/>
          <w:sz w:val="22"/>
          <w:szCs w:val="22"/>
          <w:u w:val="single"/>
        </w:rPr>
        <w:t xml:space="preserve">Ausschreibungstext</w:t>
      </w:r>
    </w:p>
    <w:p/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Selbstschluss-Ventil für Waschtisch, Wandmontage: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Laufzeit ~7 Sekunden.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Durchflussmenge voreingestellt auf 3 l/min bei 3 bar, einstellbar von 1,4 bis 6 l/min.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Verkalkungsarmer, vandalengeschützter Strahlregler.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Körper aus Messing verchromt, Anschluss G 1/2B. 
</w:t>
      </w:r>
    </w:p>
    <w:p>
      <w:pPr>
        <w:spacing w:line="288" w:lineRule="auto"/>
      </w:pPr>
      <w:r>
        <w:rPr>
          <w:rFonts w:ascii="Calibri" w:hAnsi="Calibri" w:eastAsia="Calibri" w:cs="Calibri"/>
          <w:sz w:val="22"/>
          <w:szCs w:val="22"/>
        </w:rPr>
        <w:t xml:space="preserve">30 Jahre Garantie.</w:t>
      </w:r>
    </w:p>
    <w:sectPr>
      <w:headerReference w:type="default" r:id="rId7"/>
      <w:pgSz w:orient="portrait" w:w="11905.511811023622" w:h="16837.79527559055"/>
      <w:pgMar w:top="1200" w:right="1500" w:bottom="1000" w:left="145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pict>
        <v:shape type="#_x0000_t75" stroked="f" style="width:115pt; height:18.662280701754pt; margin-left:0pt; margin-top:0pt; mso-position-horizontal:left; mso-position-vertical:absolute; mso-position-horizontal-relative:char; mso-position-vertical-relative:line;">
          <w10:wrap type="inline"/>
          <v:imagedata r:id="rId1" o:title=""/>
        </v:shape>
      </w:pic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  <w:pPr>
      <w:spacing w:after="0"/>
    </w:pPr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rPr>
      <w:color w:val="438fac"/>
      <w:sz w:val="36"/>
      <w:szCs w:val="36"/>
      <w:b w:val="1"/>
      <w:bCs w:val="1"/>
    </w:rPr>
  </w:style>
  <w:style w:type="paragraph" w:styleId="Heading2">
    <w:link w:val="Heading2Char"/>
    <w:name w:val="heading 2"/>
    <w:rPr>
      <w:color w:val="222222"/>
      <w:sz w:val="32"/>
      <w:szCs w:val="32"/>
      <w:b w:val="1"/>
      <w:bCs w:val="1"/>
    </w:rPr>
  </w:style>
  <w:style w:type="paragraph" w:styleId="Heading3">
    <w:link w:val="Heading3Char"/>
    <w:name w:val="heading 3"/>
    <w:rPr>
      <w:color w:val="222222"/>
      <w:sz w:val="28"/>
      <w:szCs w:val="28"/>
      <w:b w:val="0"/>
      <w:bCs w:val="0"/>
    </w:rPr>
  </w:style>
  <w:style w:type="paragraph" w:styleId="Heading4">
    <w:link w:val="Heading4Char"/>
    <w:name w:val="heading 4"/>
    <w:rPr>
      <w:color w:val="438fac"/>
      <w:sz w:val="26"/>
      <w:szCs w:val="26"/>
      <w:b w:val="1"/>
      <w:bCs w:val="1"/>
    </w:rPr>
  </w:style>
  <w:style w:type="paragraph" w:styleId="Heading5">
    <w:link w:val="Heading5Char"/>
    <w:name w:val="heading 5"/>
    <w:rPr>
      <w:color w:val="111111"/>
      <w:sz w:val="40"/>
      <w:szCs w:val="40"/>
      <w:b w:val="1"/>
      <w:bCs w:val="1"/>
    </w:rPr>
  </w:style>
  <w:style w:type="table" w:customStyle="1" w:styleId="TechSheet">
    <w:name w:val="TechSheet"/>
    <w:uiPriority w:val="99"/>
    <w:tblPr>
      <w:tblW w:w="0" w:type="auto"/>
      <w:tblLayout w:type="autofit"/>
      <w:bidiVisual w:val="0"/>
      <w:tblBorders>
        <w:top w:val="single" w:sz="0" w:color="ffffff"/>
        <w:left w:val="single" w:sz="0" w:color="ffffff"/>
        <w:right w:val="single" w:sz="0" w:color="ffffff"/>
        <w:bottom w:val="single" w:sz="1" w:color="999999"/>
      </w:tblBorders>
    </w:tblPr>
  </w:style>
  <w:style w:type="paragraph" w:customStyle="1" w:styleId="pStyle">
    <w:name w:val="pStyle"/>
    <w:basedOn w:val="Normal"/>
    <w:pPr>
      <w:spacing w:line="340" w:lineRule="auto"/>
    </w:p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eader" Target="header1.xml"/></Relationships>
</file>

<file path=word/_rels/header1.xml.rels><?xml version="1.0" encoding="UTF-8" standalone="yes"?>
<Relationships xmlns="http://schemas.openxmlformats.org/package/2006/relationships"><Relationship Id="rId1" Type="http://schemas.openxmlformats.org/officeDocument/2006/relationships/image" Target="media/header1_image1.jpg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2026-10-01T00:44:23+02:00</dcterms:created>
  <dcterms:modified xsi:type="dcterms:W3CDTF">2026-10-01T00:44:23+02:00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