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Schlauch für Großküche Lebensmittelqualität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weiß L. 2,00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Panzerschlauch L. 2,00 m weiß Lebensmittelqualität.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PVC-Panzerung des Belastungsbereichs.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Verdrehschutz durch drehbare Schlauchverschraubung.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Maximaltemperatur 70 °C, Betriebdruck 5 bar maximal.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Zur Reparatur bestehender Geschirrspülbrause-Garnituren.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2026-05-18T10:45:03+02:00</dcterms:created>
  <dcterms:modified xsi:type="dcterms:W3CDTF">2026-05-18T10:45:03+02:00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