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TEMPOSOFT 2</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Paneelmontage,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749870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Paneelmontage: </w:t>
      </w:r>
    </w:p>
    <w:p>
      <w:pPr>
        <w:spacing w:line="288" w:lineRule="auto"/>
      </w:pPr>
      <w:r>
        <w:rPr>
          <w:rFonts w:ascii="Calibri" w:hAnsi="Calibri" w:eastAsia="Calibri" w:cs="Calibri"/>
          <w:sz w:val="22"/>
          <w:szCs w:val="22"/>
        </w:rPr>
        <w:t xml:space="preserve">Selbstschluss-Ventil TEMPOSOFT 2 G 1/2B für vorgemischtes Wasser. </w:t>
      </w:r>
    </w:p>
    <w:p>
      <w:pPr>
        <w:spacing w:line="288" w:lineRule="auto"/>
      </w:pPr>
      <w:r>
        <w:rPr>
          <w:rFonts w:ascii="Calibri" w:hAnsi="Calibri" w:eastAsia="Calibri" w:cs="Calibri"/>
          <w:sz w:val="22"/>
          <w:szCs w:val="22"/>
        </w:rPr>
        <w:t xml:space="preserve">Für Paneele oder Leichtbauwände maximal 7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voreingestellt auf 6 l/min bei 3 bar, einstellbar. </w:t>
      </w:r>
    </w:p>
    <w:p>
      <w:pPr>
        <w:spacing w:line="288" w:lineRule="auto"/>
      </w:pPr>
      <w:r>
        <w:rPr>
          <w:rFonts w:ascii="Calibri" w:hAnsi="Calibri" w:eastAsia="Calibri" w:cs="Calibri"/>
          <w:sz w:val="22"/>
          <w:szCs w:val="22"/>
        </w:rPr>
        <w:t xml:space="preserve">Körper aus Messing massiv.</w:t>
      </w:r>
    </w:p>
    <w:p>
      <w:pPr>
        <w:spacing w:line="288" w:lineRule="auto"/>
      </w:pPr>
      <w:r>
        <w:rPr>
          <w:rFonts w:ascii="Calibri" w:hAnsi="Calibri" w:eastAsia="Calibri" w:cs="Calibri"/>
          <w:sz w:val="22"/>
          <w:szCs w:val="22"/>
        </w:rPr>
        <w:t xml:space="preserve">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2025-07-16T16:43:51+02:00</dcterms:created>
  <dcterms:modified xsi:type="dcterms:W3CDTF">2025-07-16T16:43:51+02:00</dcterms:modified>
</cp:coreProperties>
</file>

<file path=docProps/custom.xml><?xml version="1.0" encoding="utf-8"?>
<Properties xmlns="http://schemas.openxmlformats.org/officeDocument/2006/custom-properties" xmlns:vt="http://schemas.openxmlformats.org/officeDocument/2006/docPropsVTypes"/>
</file>