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C6C5" w14:textId="77777777" w:rsidR="00F742E2" w:rsidRPr="00101B09" w:rsidRDefault="00F742E2" w:rsidP="00F742E2">
      <w:pPr>
        <w:spacing w:after="0"/>
        <w:rPr>
          <w:b/>
          <w:color w:val="FFFFFF"/>
          <w:sz w:val="4"/>
          <w:szCs w:val="4"/>
          <w:lang w:val="en-US"/>
        </w:rPr>
      </w:pPr>
      <w:r w:rsidRPr="007E02F8">
        <w:rPr>
          <w:noProof/>
          <w:color w:val="FFFFFF"/>
          <w:sz w:val="4"/>
          <w:szCs w:val="4"/>
          <w:lang w:val="en-US"/>
        </w:rPr>
        <w:t>430PBOX-430036</w:t>
      </w:r>
    </w:p>
    <w:p w14:paraId="32C43D26" w14:textId="77777777" w:rsidR="00F742E2" w:rsidRPr="00101B09" w:rsidRDefault="00F742E2" w:rsidP="00F742E2">
      <w:pPr>
        <w:spacing w:after="0"/>
        <w:rPr>
          <w:b/>
          <w:lang w:val="en-US"/>
        </w:rPr>
      </w:pPr>
      <w:r w:rsidRPr="007E02F8">
        <w:rPr>
          <w:b/>
          <w:noProof/>
          <w:lang w:val="en-US"/>
        </w:rPr>
        <w:t>Urinalspüler TEMPOMATIC 4</w:t>
      </w:r>
    </w:p>
    <w:p w14:paraId="2D6A9C85" w14:textId="77777777" w:rsidR="00F742E2" w:rsidRPr="00101B09" w:rsidRDefault="00F742E2" w:rsidP="00F742E2">
      <w:pPr>
        <w:spacing w:after="0"/>
        <w:rPr>
          <w:lang w:val="en-US"/>
        </w:rPr>
      </w:pPr>
    </w:p>
    <w:p w14:paraId="6E035941" w14:textId="77777777" w:rsidR="00F742E2" w:rsidRPr="00101B09" w:rsidRDefault="00F742E2" w:rsidP="00F742E2">
      <w:pPr>
        <w:spacing w:after="0"/>
        <w:rPr>
          <w:lang w:val="en-GB"/>
        </w:rPr>
      </w:pPr>
      <w:r w:rsidRPr="006432A8">
        <w:rPr>
          <w:lang w:val="en-US"/>
        </w:rPr>
        <w:t xml:space="preserve">Art. </w:t>
      </w:r>
      <w:r w:rsidRPr="006432A8">
        <w:rPr>
          <w:noProof/>
          <w:lang w:val="en-US"/>
        </w:rPr>
        <w:t>430PBOX-430036</w:t>
      </w:r>
      <w:r w:rsidRPr="00101B09">
        <w:rPr>
          <w:lang w:val="en-GB"/>
        </w:rPr>
        <w:t xml:space="preserve"> </w:t>
      </w:r>
    </w:p>
    <w:p w14:paraId="118402A2" w14:textId="77777777" w:rsidR="00F742E2" w:rsidRPr="00101B09" w:rsidRDefault="00F742E2" w:rsidP="00F742E2">
      <w:pPr>
        <w:spacing w:after="0"/>
        <w:rPr>
          <w:lang w:val="en-GB"/>
        </w:rPr>
      </w:pPr>
    </w:p>
    <w:p w14:paraId="1065C99C" w14:textId="77777777" w:rsidR="00F742E2" w:rsidRDefault="00F742E2" w:rsidP="00F742E2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14:paraId="2BF42776" w14:textId="77777777" w:rsidR="00F742E2" w:rsidRPr="007E02F8" w:rsidRDefault="00F742E2" w:rsidP="00F742E2">
      <w:pPr>
        <w:spacing w:after="0"/>
        <w:rPr>
          <w:noProof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BB0DA12" wp14:editId="6AAAA786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70" name="Image 7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2F8">
        <w:rPr>
          <w:noProof/>
          <w:lang w:val="en-GB"/>
        </w:rPr>
        <w:t xml:space="preserve">Elektronische Spülarmatur in wasserdichtem Unterputzkörper für Einzelurinal: </w:t>
      </w:r>
    </w:p>
    <w:p w14:paraId="509A9FC6" w14:textId="77777777" w:rsidR="00F742E2" w:rsidRPr="007E02F8" w:rsidRDefault="00F742E2" w:rsidP="00F742E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Betrieb mit 6V-Lithium-Batterie Typ CR 17345. </w:t>
      </w:r>
    </w:p>
    <w:p w14:paraId="56F05AD3" w14:textId="77777777" w:rsidR="00F742E2" w:rsidRPr="007E02F8" w:rsidRDefault="00F742E2" w:rsidP="00F742E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Schwarze Abdeckplatte aus stoßfester Glaskeramik 145 x 145 mm mit integrierter Elektronik. </w:t>
      </w:r>
    </w:p>
    <w:p w14:paraId="5DD94012" w14:textId="77777777" w:rsidR="00F742E2" w:rsidRPr="007E02F8" w:rsidRDefault="00F742E2" w:rsidP="00F742E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Wasserdichter Unterputzkörper: </w:t>
      </w:r>
    </w:p>
    <w:p w14:paraId="727BD032" w14:textId="77777777" w:rsidR="00F742E2" w:rsidRPr="007E02F8" w:rsidRDefault="00F742E2" w:rsidP="00F742E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- Flansch mit integrierter Dichtung. </w:t>
      </w:r>
    </w:p>
    <w:p w14:paraId="12EF1051" w14:textId="77777777" w:rsidR="00F742E2" w:rsidRPr="007E02F8" w:rsidRDefault="00F742E2" w:rsidP="00F742E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- Spülwasseranschluss oberhalb des Körpers, Wartung von vorne möglich. </w:t>
      </w:r>
    </w:p>
    <w:p w14:paraId="7851BA88" w14:textId="77777777" w:rsidR="00F742E2" w:rsidRPr="007E02F8" w:rsidRDefault="00F742E2" w:rsidP="00F742E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- Flexible Installation (für Ständerwand, Massivwand, Paneel). </w:t>
      </w:r>
    </w:p>
    <w:p w14:paraId="726DDBB4" w14:textId="77777777" w:rsidR="00F742E2" w:rsidRPr="007E02F8" w:rsidRDefault="00F742E2" w:rsidP="00F742E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- Kompatibel mit Wandstärken von 10 bis 120 mm (die Einbautiefe des Unterputzkörpers beträgt mindestens 83 mm). </w:t>
      </w:r>
    </w:p>
    <w:p w14:paraId="7B928298" w14:textId="77777777" w:rsidR="00F742E2" w:rsidRPr="007E02F8" w:rsidRDefault="00F742E2" w:rsidP="00F742E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- Anschließbar an Standard- oder „Pipe-in-pipe“-Rohrleitungen. </w:t>
      </w:r>
    </w:p>
    <w:p w14:paraId="3EA90B50" w14:textId="77777777" w:rsidR="00F742E2" w:rsidRPr="007E02F8" w:rsidRDefault="00F742E2" w:rsidP="00F742E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- Mit Vorabsperrung mit Durchflussregulierung, Schutzfilter und Magnetventil, jeweils von vorne zugänglich. </w:t>
      </w:r>
    </w:p>
    <w:p w14:paraId="7623CCE8" w14:textId="77777777" w:rsidR="00F742E2" w:rsidRPr="007E02F8" w:rsidRDefault="00F742E2" w:rsidP="00F742E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- Spülarmatur TEMPOMATIC 4 G 1/2 kompatibel mit Salz- und Grauwasser. </w:t>
      </w:r>
    </w:p>
    <w:p w14:paraId="5678E01C" w14:textId="77777777" w:rsidR="00F742E2" w:rsidRPr="007E02F8" w:rsidRDefault="00F742E2" w:rsidP="00F742E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- Lieferung in 2 Teilen: Bauteile während Spülung der Rohrleitungen geschützt. </w:t>
      </w:r>
    </w:p>
    <w:p w14:paraId="763A6783" w14:textId="77777777" w:rsidR="00F742E2" w:rsidRPr="007E02F8" w:rsidRDefault="00F742E2" w:rsidP="00F742E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Stoßfester Infrarotsensor mit Präsenzerfassung. </w:t>
      </w:r>
    </w:p>
    <w:p w14:paraId="39A20886" w14:textId="77777777" w:rsidR="00F742E2" w:rsidRPr="007E02F8" w:rsidRDefault="00F742E2" w:rsidP="00F742E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Erfassung nach 10 Sek. Anwesenheit. </w:t>
      </w:r>
    </w:p>
    <w:p w14:paraId="182DC0F1" w14:textId="77777777" w:rsidR="00F742E2" w:rsidRPr="007E02F8" w:rsidRDefault="00F742E2" w:rsidP="00F742E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3 Programme (Spülmenge kann entsprechend Urinalmodell angepasst werden). </w:t>
      </w:r>
    </w:p>
    <w:p w14:paraId="2E4FA33C" w14:textId="232C5A48" w:rsidR="00F742E2" w:rsidRPr="007E02F8" w:rsidRDefault="00F742E2" w:rsidP="00F742E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Stoßzeit-Programm (exklusiv von </w:t>
      </w:r>
      <w:bookmarkStart w:id="0" w:name="_GoBack"/>
      <w:bookmarkEnd w:id="0"/>
      <w:r w:rsidRPr="007E02F8">
        <w:rPr>
          <w:noProof/>
          <w:lang w:val="en-GB"/>
        </w:rPr>
        <w:t xml:space="preserve">DELABIE): </w:t>
      </w:r>
    </w:p>
    <w:p w14:paraId="40360BCA" w14:textId="77777777" w:rsidR="00F742E2" w:rsidRPr="007E02F8" w:rsidRDefault="00F742E2" w:rsidP="00F742E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- Kurze Spülung nach jeder Nutzung. </w:t>
      </w:r>
    </w:p>
    <w:p w14:paraId="746F19CC" w14:textId="77777777" w:rsidR="00F742E2" w:rsidRPr="007E02F8" w:rsidRDefault="00F742E2" w:rsidP="00F742E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- zusätzliche Spülung nach der Stoßzeit. </w:t>
      </w:r>
    </w:p>
    <w:p w14:paraId="653DAA02" w14:textId="77777777" w:rsidR="00F742E2" w:rsidRPr="007E02F8" w:rsidRDefault="00F742E2" w:rsidP="00F742E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Hygienespülung alle 24h (einstellbar auf 12h oder deaktiviert) nach der letzten Nutzung, verhindert Austrocknen des Geruchverschlusses. </w:t>
      </w:r>
    </w:p>
    <w:p w14:paraId="09AFF528" w14:textId="77777777" w:rsidR="00F742E2" w:rsidRPr="007E02F8" w:rsidRDefault="00F742E2" w:rsidP="00F742E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Spülmenge voreingestellt auf 0,15 l/Sek. bei 3 bar, einstellbar. </w:t>
      </w:r>
    </w:p>
    <w:p w14:paraId="3E5CBE9F" w14:textId="42927D19" w:rsidR="00F742E2" w:rsidRDefault="00F742E2" w:rsidP="00F742E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>Anschluss mit Spülrohrverbinder Ø 35 (für Standard Urinale) oder Messingverschraubung 1/2" (für Urinale mit flexiblem Anschlussschlauch).</w:t>
      </w:r>
    </w:p>
    <w:p w14:paraId="08D5F7D0" w14:textId="0436A31D" w:rsidR="000B1F72" w:rsidRPr="007E02F8" w:rsidRDefault="000B1F72" w:rsidP="00F742E2">
      <w:pPr>
        <w:spacing w:after="0"/>
        <w:rPr>
          <w:noProof/>
          <w:lang w:val="en-GB"/>
        </w:rPr>
      </w:pPr>
      <w:r w:rsidRPr="000B1F72">
        <w:rPr>
          <w:noProof/>
          <w:lang w:val="en-GB"/>
        </w:rPr>
        <w:t>Passend dazu: Spülrohr 752430 oder 757430.</w:t>
      </w:r>
    </w:p>
    <w:p w14:paraId="0709B15B" w14:textId="77777777" w:rsidR="00F742E2" w:rsidRPr="006432A8" w:rsidRDefault="00F742E2" w:rsidP="00F742E2">
      <w:pPr>
        <w:spacing w:after="0"/>
        <w:sectPr w:rsidR="00F742E2" w:rsidRPr="006432A8" w:rsidSect="00F742E2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432A8">
        <w:rPr>
          <w:noProof/>
        </w:rPr>
        <w:t>10 Jahre Garantie.</w:t>
      </w:r>
    </w:p>
    <w:p w14:paraId="19E5B080" w14:textId="77777777" w:rsidR="00812545" w:rsidRDefault="00812545" w:rsidP="00F742E2"/>
    <w:sectPr w:rsidR="00812545" w:rsidSect="00F742E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5BA57" w14:textId="77777777" w:rsidR="0041199D" w:rsidRDefault="000B1F72">
      <w:pPr>
        <w:spacing w:after="0" w:line="240" w:lineRule="auto"/>
      </w:pPr>
      <w:r>
        <w:separator/>
      </w:r>
    </w:p>
  </w:endnote>
  <w:endnote w:type="continuationSeparator" w:id="0">
    <w:p w14:paraId="1684B4D2" w14:textId="77777777" w:rsidR="0041199D" w:rsidRDefault="000B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A85B" w14:textId="77777777" w:rsidR="0041199D" w:rsidRDefault="000B1F72">
      <w:pPr>
        <w:spacing w:after="0" w:line="240" w:lineRule="auto"/>
      </w:pPr>
      <w:r>
        <w:separator/>
      </w:r>
    </w:p>
  </w:footnote>
  <w:footnote w:type="continuationSeparator" w:id="0">
    <w:p w14:paraId="58462DA6" w14:textId="77777777" w:rsidR="0041199D" w:rsidRDefault="000B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34509" w14:textId="77777777" w:rsidR="008A3DF8" w:rsidRDefault="00E6528D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E2"/>
    <w:rsid w:val="000B1F72"/>
    <w:rsid w:val="0041199D"/>
    <w:rsid w:val="00812545"/>
    <w:rsid w:val="00E6528D"/>
    <w:rsid w:val="00F7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CC5D64"/>
  <w15:chartTrackingRefBased/>
  <w15:docId w15:val="{90BD3012-CC9F-4138-9741-1661FE40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2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742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Alisia Muessig</cp:lastModifiedBy>
  <cp:revision>3</cp:revision>
  <dcterms:created xsi:type="dcterms:W3CDTF">2019-01-14T16:53:00Z</dcterms:created>
  <dcterms:modified xsi:type="dcterms:W3CDTF">2019-02-20T13:01:00Z</dcterms:modified>
</cp:coreProperties>
</file>